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right="616"/>
        <w:jc w:val="left"/>
        <w:rPr/>
      </w:pPr>
      <w:bookmarkStart w:colFirst="0" w:colLast="0" w:name="_lmfv5em5iyby" w:id="0"/>
      <w:bookmarkEnd w:id="0"/>
      <w:r w:rsidDel="00000000" w:rsidR="00000000" w:rsidRPr="00000000">
        <w:rPr>
          <w:rtl w:val="0"/>
        </w:rPr>
        <w:t xml:space="preserve">Terminología correcta para referirse a Personas con Discapacidad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43512" cy="443512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512" cy="4435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000000" w:space="0" w:sz="0" w:val="nil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jc w:val="center"/>
              <w:rPr>
                <w:color w:val="ffffff"/>
                <w:sz w:val="26"/>
                <w:szCs w:val="26"/>
              </w:rPr>
            </w:pPr>
            <w:bookmarkStart w:colFirst="0" w:colLast="0" w:name="_3pgxvyk3japa" w:id="1"/>
            <w:bookmarkEnd w:id="1"/>
            <w:r w:rsidDel="00000000" w:rsidR="00000000" w:rsidRPr="00000000">
              <w:rPr>
                <w:color w:val="ffffff"/>
                <w:sz w:val="26"/>
                <w:szCs w:val="26"/>
                <w:rtl w:val="0"/>
              </w:rPr>
              <w:t xml:space="preserve">PALABRAS CORRECTAS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000000" w:space="0" w:sz="0" w:val="nil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pStyle w:val="Heading2"/>
              <w:jc w:val="center"/>
              <w:rPr>
                <w:color w:val="ffffff"/>
                <w:sz w:val="26"/>
                <w:szCs w:val="26"/>
              </w:rPr>
            </w:pPr>
            <w:bookmarkStart w:colFirst="0" w:colLast="0" w:name="_3pgxvyk3japa" w:id="1"/>
            <w:bookmarkEnd w:id="1"/>
            <w:r w:rsidDel="00000000" w:rsidR="00000000" w:rsidRPr="00000000">
              <w:rPr>
                <w:color w:val="ffffff"/>
                <w:sz w:val="26"/>
                <w:szCs w:val="26"/>
                <w:rtl w:val="0"/>
              </w:rPr>
              <w:t xml:space="preserve">NO USAR</w:t>
            </w:r>
          </w:p>
        </w:tc>
      </w:tr>
      <w:tr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CON </w:t>
              <w:br w:type="textWrapping"/>
              <w:t xml:space="preserve">DISCAPACIDAD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-Minusválido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-Incapacitado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-Discapacitado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-Persona con Capacidades Especiales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-Persona Especial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-Persona con Capacidades Diferentes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-Disminuido 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-Lisiado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-Inválido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-Deficiente</w:t>
            </w:r>
          </w:p>
        </w:tc>
      </w:tr>
      <w:tr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CON </w:t>
              <w:br w:type="textWrapping"/>
              <w:t xml:space="preserve">DISCAPACIDAD VISUAL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CIEGA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-Cieguito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-Invidente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-No vidente</w:t>
            </w:r>
          </w:p>
        </w:tc>
      </w:tr>
      <w:tr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CON </w:t>
              <w:br w:type="textWrapping"/>
              <w:t xml:space="preserve">DISCAPACIDAD AUDITIVA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SORDA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-Sordito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-Sordomudo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-Mudo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-Silente</w:t>
            </w:r>
          </w:p>
        </w:tc>
      </w:tr>
      <w:tr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CON </w:t>
              <w:br w:type="textWrapping"/>
              <w:t xml:space="preserve">DISCAPACIDAD INTELECTUAL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-Retrasado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-Loquito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-Tonto</w:t>
            </w:r>
          </w:p>
        </w:tc>
      </w:tr>
      <w:tr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CON </w:t>
              <w:br w:type="textWrapping"/>
              <w:t xml:space="preserve">SÍNDROME DE DOWN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-Mongol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-Mongolito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-Retrasado</w:t>
            </w:r>
          </w:p>
        </w:tc>
      </w:tr>
      <w:tr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CON </w:t>
              <w:br w:type="textWrapping"/>
              <w:t xml:space="preserve">DISCAPACIDAD PSICOSOCIAL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-Loco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-Demente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-Loquito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-Trastornado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-Psicópata</w:t>
            </w:r>
          </w:p>
        </w:tc>
      </w:tr>
      <w:tr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CON </w:t>
              <w:br w:type="textWrapping"/>
              <w:t xml:space="preserve">DISCAPACIDAD MOTORA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-Chueco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-Cojo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-Discapacitado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-Minusválido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-Inválido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-Deficiente</w:t>
            </w:r>
          </w:p>
        </w:tc>
      </w:tr>
      <w:tr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DE </w:t>
              <w:br w:type="textWrapping"/>
              <w:t xml:space="preserve">TALLA BAJA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-Enano / Enanito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-Duende 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283.46456692913387" w:type="pct"/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Más información: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Dirección de Inclusión a Personas con Discapacidad – Subsecretaría de Derechos Humanos</w:t>
            </w:r>
          </w:p>
          <w:p w:rsidR="00000000" w:rsidDel="00000000" w:rsidP="00000000" w:rsidRDefault="00000000" w:rsidRPr="00000000" w14:paraId="00000035">
            <w:pP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Calle Jesús García #720 Col. El Santuario, Guadalajara, Jalisco | </w:t>
            </w:r>
            <w:hyperlink r:id="rId7">
              <w:r w:rsidDel="00000000" w:rsidR="00000000" w:rsidRPr="00000000">
                <w:rPr>
                  <w:color w:val="0563c1"/>
                  <w:sz w:val="16"/>
                  <w:szCs w:val="16"/>
                  <w:u w:val="single"/>
                  <w:rtl w:val="0"/>
                </w:rPr>
                <w:t xml:space="preserve">inclusiondiscapacidad.sgg@jalisco.gob.mx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.3228346456694" w:top="1700.7874015748032" w:left="1417.3228346456694" w:right="1417.3228346456694" w:header="850.3937007874016" w:footer="510.236220472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sz w:val="18"/>
        <w:szCs w:val="18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695825" cy="51867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5825" cy="518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b w:val="1"/>
        <w:color w:val="b7b7b7"/>
        <w:sz w:val="16"/>
        <w:szCs w:val="16"/>
        <w:rtl w:val="0"/>
      </w:rPr>
      <w:t xml:space="preserve">Gobierno de Jalisco  •  </w:t>
    </w:r>
    <w:r w:rsidDel="00000000" w:rsidR="00000000" w:rsidRPr="00000000">
      <w:rPr>
        <w:color w:val="b7b7b7"/>
        <w:sz w:val="16"/>
        <w:szCs w:val="16"/>
        <w:rtl w:val="0"/>
      </w:rPr>
      <w:t xml:space="preserve">Recomendaciones para la atención de personas con discapacidad en el sector turístico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-MX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</w:pPr>
    <w:rPr>
      <w:b w:val="1"/>
      <w:color w:val="74559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inclusiondiscapacidad.sgg@jalisco.gob.m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